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0EC6C" w14:textId="77777777" w:rsidR="005771C2" w:rsidRDefault="00387A94" w:rsidP="005771C2">
      <w:pPr>
        <w:jc w:val="center"/>
      </w:pPr>
      <w:r>
        <w:rPr>
          <w:noProof/>
        </w:rPr>
        <w:drawing>
          <wp:inline distT="0" distB="0" distL="0" distR="0" wp14:anchorId="4411F759" wp14:editId="004AE987">
            <wp:extent cx="2428875" cy="75857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bg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408" cy="77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CD3E" w14:textId="77777777" w:rsidR="005771C2" w:rsidRDefault="005771C2" w:rsidP="005771C2">
      <w:pPr>
        <w:jc w:val="center"/>
      </w:pPr>
    </w:p>
    <w:p w14:paraId="1C008D7B" w14:textId="733D7E7D" w:rsidR="005771C2" w:rsidRDefault="005771C2" w:rsidP="005771C2">
      <w:pPr>
        <w:jc w:val="center"/>
        <w:rPr>
          <w:sz w:val="40"/>
        </w:rPr>
      </w:pPr>
      <w:r>
        <w:rPr>
          <w:sz w:val="40"/>
        </w:rPr>
        <w:t>20</w:t>
      </w:r>
      <w:r w:rsidR="00EF131B">
        <w:rPr>
          <w:sz w:val="40"/>
        </w:rPr>
        <w:t>20</w:t>
      </w:r>
      <w:r>
        <w:rPr>
          <w:sz w:val="40"/>
        </w:rPr>
        <w:t xml:space="preserve"> Leave Balance Payout/HSA Contribution</w:t>
      </w:r>
    </w:p>
    <w:p w14:paraId="2D911313" w14:textId="262F31FC" w:rsidR="005771C2" w:rsidRPr="008961FA" w:rsidRDefault="008961FA" w:rsidP="005771C2">
      <w:pPr>
        <w:jc w:val="center"/>
        <w:rPr>
          <w:sz w:val="20"/>
          <w:szCs w:val="20"/>
        </w:rPr>
      </w:pPr>
      <w:r w:rsidRPr="008961FA">
        <w:rPr>
          <w:sz w:val="20"/>
          <w:szCs w:val="20"/>
        </w:rPr>
        <w:t>All Payouts/Contributions will be applied within the normal payroll process. If you wish to change your tax withholdings for any pay cycle, please contact HR to complete a new form W-</w:t>
      </w:r>
      <w:r w:rsidR="004311C2">
        <w:rPr>
          <w:sz w:val="20"/>
          <w:szCs w:val="20"/>
        </w:rPr>
        <w:t>4</w:t>
      </w:r>
      <w:r w:rsidRPr="008961FA">
        <w:rPr>
          <w:sz w:val="20"/>
          <w:szCs w:val="20"/>
        </w:rPr>
        <w:t>*</w:t>
      </w:r>
    </w:p>
    <w:p w14:paraId="31958B6E" w14:textId="77777777" w:rsidR="00801361" w:rsidRDefault="00801361" w:rsidP="005771C2">
      <w:pPr>
        <w:pStyle w:val="NoSpacing"/>
      </w:pPr>
    </w:p>
    <w:p w14:paraId="5112D865" w14:textId="77777777" w:rsidR="005771C2" w:rsidRDefault="005771C2" w:rsidP="005771C2">
      <w:pPr>
        <w:pStyle w:val="NoSpacing"/>
      </w:pPr>
    </w:p>
    <w:p w14:paraId="5B0487EF" w14:textId="77777777" w:rsidR="005771C2" w:rsidRDefault="005771C2" w:rsidP="005771C2">
      <w:pPr>
        <w:pStyle w:val="NoSpacing"/>
        <w:pBdr>
          <w:bottom w:val="single" w:sz="4" w:space="1" w:color="auto"/>
        </w:pBdr>
      </w:pPr>
      <w:r>
        <w:t>Employee Name:</w:t>
      </w:r>
    </w:p>
    <w:p w14:paraId="57DFD595" w14:textId="77777777" w:rsidR="005771C2" w:rsidRDefault="005771C2" w:rsidP="005771C2">
      <w:pPr>
        <w:pStyle w:val="NoSpacing"/>
      </w:pPr>
    </w:p>
    <w:p w14:paraId="41119556" w14:textId="77777777" w:rsidR="005771C2" w:rsidRPr="005771C2" w:rsidRDefault="005771C2" w:rsidP="005771C2">
      <w:pPr>
        <w:pStyle w:val="NoSpacing"/>
        <w:rPr>
          <w:b/>
          <w:u w:val="single"/>
        </w:rPr>
      </w:pPr>
      <w:r w:rsidRPr="005771C2">
        <w:rPr>
          <w:b/>
          <w:highlight w:val="yellow"/>
          <w:u w:val="single"/>
        </w:rPr>
        <w:t>Comp Time Requests:</w:t>
      </w:r>
    </w:p>
    <w:p w14:paraId="5A9AE6C6" w14:textId="77777777" w:rsidR="005771C2" w:rsidRDefault="005771C2" w:rsidP="005771C2">
      <w:pPr>
        <w:pStyle w:val="NoSpacing"/>
      </w:pPr>
    </w:p>
    <w:p w14:paraId="03940E4E" w14:textId="77777777" w:rsidR="005771C2" w:rsidRDefault="005771C2" w:rsidP="005771C2">
      <w:pPr>
        <w:pStyle w:val="NoSpacing"/>
        <w:pBdr>
          <w:bottom w:val="single" w:sz="4" w:space="1" w:color="auto"/>
        </w:pBdr>
      </w:pPr>
      <w:r w:rsidRPr="00084746">
        <w:rPr>
          <w:b/>
          <w:bCs/>
        </w:rPr>
        <w:t>Cash Out</w:t>
      </w:r>
      <w:r>
        <w:t xml:space="preserve"> (IBEW &amp; FOP Only): </w:t>
      </w:r>
    </w:p>
    <w:p w14:paraId="61F567AD" w14:textId="77777777" w:rsidR="005771C2" w:rsidRDefault="005771C2" w:rsidP="005771C2">
      <w:pPr>
        <w:pStyle w:val="NoSpacing"/>
      </w:pPr>
    </w:p>
    <w:p w14:paraId="1E975189" w14:textId="77777777" w:rsidR="005771C2" w:rsidRPr="00084746" w:rsidRDefault="005771C2" w:rsidP="005771C2">
      <w:pPr>
        <w:pStyle w:val="NoSpacing"/>
        <w:pBdr>
          <w:bottom w:val="single" w:sz="4" w:space="1" w:color="auto"/>
        </w:pBdr>
        <w:rPr>
          <w:b/>
          <w:bCs/>
        </w:rPr>
      </w:pPr>
      <w:r w:rsidRPr="00084746">
        <w:rPr>
          <w:b/>
          <w:bCs/>
        </w:rPr>
        <w:t>HSA Contribution:</w:t>
      </w:r>
    </w:p>
    <w:p w14:paraId="2E1FA7A6" w14:textId="77777777" w:rsidR="005771C2" w:rsidRDefault="005771C2" w:rsidP="005771C2">
      <w:pPr>
        <w:pStyle w:val="NoSpacing"/>
      </w:pPr>
      <w:r>
        <w:t>(40 hours max – non-represented)</w:t>
      </w:r>
    </w:p>
    <w:p w14:paraId="3BB3DA37" w14:textId="1B8D8F1A" w:rsidR="005771C2" w:rsidRDefault="005771C2" w:rsidP="005771C2">
      <w:pPr>
        <w:pStyle w:val="NoSpacing"/>
      </w:pPr>
      <w:r>
        <w:t>(40 hours max – IBEW)</w:t>
      </w:r>
    </w:p>
    <w:p w14:paraId="7DC73B34" w14:textId="77777777" w:rsidR="005771C2" w:rsidRDefault="005771C2" w:rsidP="005771C2">
      <w:pPr>
        <w:pStyle w:val="NoSpacing"/>
      </w:pPr>
      <w:r>
        <w:t>(84 hours max – FOP)</w:t>
      </w:r>
    </w:p>
    <w:p w14:paraId="5F37482E" w14:textId="77777777" w:rsidR="005771C2" w:rsidRDefault="005771C2" w:rsidP="005771C2">
      <w:pPr>
        <w:pStyle w:val="NoSpacing"/>
      </w:pPr>
      <w:r>
        <w:t>(48 hours max Holiday – FOP)</w:t>
      </w:r>
    </w:p>
    <w:p w14:paraId="66D8E426" w14:textId="7960DAC2" w:rsidR="005771C2" w:rsidRDefault="005771C2" w:rsidP="005771C2">
      <w:pPr>
        <w:pStyle w:val="NoSpacing"/>
      </w:pPr>
    </w:p>
    <w:p w14:paraId="2CBF5175" w14:textId="579460BC" w:rsidR="00276118" w:rsidRPr="00084746" w:rsidRDefault="00276118" w:rsidP="00276118">
      <w:pPr>
        <w:pStyle w:val="NoSpacing"/>
        <w:pBdr>
          <w:bottom w:val="single" w:sz="4" w:space="1" w:color="auto"/>
        </w:pBdr>
        <w:rPr>
          <w:b/>
          <w:bCs/>
        </w:rPr>
      </w:pPr>
      <w:r w:rsidRPr="00084746">
        <w:rPr>
          <w:b/>
          <w:bCs/>
        </w:rPr>
        <w:t xml:space="preserve">Convert Time </w:t>
      </w:r>
    </w:p>
    <w:p w14:paraId="13B54907" w14:textId="2FFBD502" w:rsidR="00276118" w:rsidRDefault="00276118" w:rsidP="005771C2">
      <w:pPr>
        <w:pStyle w:val="NoSpacing"/>
      </w:pPr>
      <w:r>
        <w:t xml:space="preserve">(Special bank for usage </w:t>
      </w:r>
      <w:r>
        <w:t>only (no cash out of converted time) - 2020 only due to Covid-19 - from</w:t>
      </w:r>
      <w:r>
        <w:t xml:space="preserve"> 07/01/20 – 12/31/20)</w:t>
      </w:r>
    </w:p>
    <w:p w14:paraId="29B58509" w14:textId="77777777" w:rsidR="005771C2" w:rsidRDefault="005771C2" w:rsidP="005771C2">
      <w:pPr>
        <w:pStyle w:val="NoSpacing"/>
      </w:pPr>
    </w:p>
    <w:p w14:paraId="33BD6E15" w14:textId="77777777" w:rsidR="005771C2" w:rsidRPr="005771C2" w:rsidRDefault="005771C2" w:rsidP="005771C2">
      <w:pPr>
        <w:pStyle w:val="NoSpacing"/>
        <w:rPr>
          <w:b/>
          <w:u w:val="single"/>
        </w:rPr>
      </w:pPr>
      <w:r w:rsidRPr="005771C2">
        <w:rPr>
          <w:b/>
          <w:highlight w:val="yellow"/>
          <w:u w:val="single"/>
        </w:rPr>
        <w:t>Vacation Time Requests:</w:t>
      </w:r>
    </w:p>
    <w:p w14:paraId="0534DDDF" w14:textId="77777777" w:rsidR="005771C2" w:rsidRDefault="005771C2" w:rsidP="005771C2">
      <w:pPr>
        <w:pStyle w:val="NoSpacing"/>
      </w:pPr>
    </w:p>
    <w:p w14:paraId="58305701" w14:textId="77777777" w:rsidR="005771C2" w:rsidRDefault="005771C2" w:rsidP="005771C2">
      <w:pPr>
        <w:pStyle w:val="NoSpacing"/>
        <w:pBdr>
          <w:bottom w:val="single" w:sz="4" w:space="1" w:color="auto"/>
        </w:pBdr>
      </w:pPr>
      <w:r w:rsidRPr="00084746">
        <w:rPr>
          <w:b/>
          <w:bCs/>
        </w:rPr>
        <w:t>Cash Out</w:t>
      </w:r>
      <w:r>
        <w:t xml:space="preserve"> (40 hours max annually</w:t>
      </w:r>
      <w:r w:rsidR="00914536">
        <w:t xml:space="preserve"> – must </w:t>
      </w:r>
      <w:r w:rsidR="00746860">
        <w:t>have at least 7 completed years of service to</w:t>
      </w:r>
      <w:r w:rsidR="00914536">
        <w:t xml:space="preserve"> cash out time</w:t>
      </w:r>
      <w:r>
        <w:t>):</w:t>
      </w:r>
    </w:p>
    <w:p w14:paraId="51869488" w14:textId="77777777" w:rsidR="005771C2" w:rsidRDefault="005771C2" w:rsidP="005771C2">
      <w:pPr>
        <w:pStyle w:val="NoSpacing"/>
      </w:pPr>
    </w:p>
    <w:p w14:paraId="32FD1713" w14:textId="6541A207" w:rsidR="005771C2" w:rsidRDefault="00084746" w:rsidP="005771C2">
      <w:pPr>
        <w:pStyle w:val="NoSpacing"/>
        <w:pBdr>
          <w:bottom w:val="single" w:sz="4" w:space="1" w:color="auto"/>
        </w:pBdr>
      </w:pPr>
      <w:r w:rsidRPr="00084746">
        <w:rPr>
          <w:b/>
          <w:bCs/>
        </w:rPr>
        <w:t>H</w:t>
      </w:r>
      <w:r>
        <w:rPr>
          <w:b/>
          <w:bCs/>
        </w:rPr>
        <w:t>SA</w:t>
      </w:r>
      <w:r w:rsidRPr="00084746">
        <w:rPr>
          <w:b/>
          <w:bCs/>
        </w:rPr>
        <w:t xml:space="preserve"> Contribution</w:t>
      </w:r>
      <w:r w:rsidR="005771C2" w:rsidRPr="00084746">
        <w:rPr>
          <w:b/>
          <w:bCs/>
        </w:rPr>
        <w:t xml:space="preserve"> </w:t>
      </w:r>
      <w:r w:rsidR="005771C2">
        <w:t xml:space="preserve">(40 hours max annually): </w:t>
      </w:r>
    </w:p>
    <w:p w14:paraId="326AFC6F" w14:textId="77777777" w:rsidR="005771C2" w:rsidRDefault="005771C2" w:rsidP="005771C2"/>
    <w:p w14:paraId="4D630192" w14:textId="77777777" w:rsidR="006A25B6" w:rsidRDefault="006A25B6" w:rsidP="005771C2"/>
    <w:p w14:paraId="6A40104F" w14:textId="77777777" w:rsidR="005771C2" w:rsidRDefault="005771C2" w:rsidP="005771C2">
      <w:pPr>
        <w:rPr>
          <w:b/>
          <w:u w:val="single"/>
        </w:rPr>
      </w:pPr>
      <w:r w:rsidRPr="005771C2">
        <w:rPr>
          <w:b/>
          <w:highlight w:val="yellow"/>
          <w:u w:val="single"/>
        </w:rPr>
        <w:t>Sick Time Requests:</w:t>
      </w:r>
    </w:p>
    <w:p w14:paraId="36BE9179" w14:textId="0E86AE41" w:rsidR="006A25B6" w:rsidRDefault="00084746" w:rsidP="006A25B6">
      <w:pPr>
        <w:pBdr>
          <w:bottom w:val="single" w:sz="4" w:space="1" w:color="auto"/>
        </w:pBdr>
      </w:pPr>
      <w:r w:rsidRPr="00084746">
        <w:rPr>
          <w:b/>
          <w:bCs/>
        </w:rPr>
        <w:t>HSA Contribution</w:t>
      </w:r>
      <w:r w:rsidR="005771C2">
        <w:t xml:space="preserve"> (48 hours max annually):</w:t>
      </w:r>
    </w:p>
    <w:p w14:paraId="47DFA294" w14:textId="77777777" w:rsidR="006A25B6" w:rsidRDefault="006A25B6" w:rsidP="005771C2"/>
    <w:p w14:paraId="696CD683" w14:textId="77777777" w:rsidR="006A25B6" w:rsidRDefault="006A25B6" w:rsidP="005771C2"/>
    <w:p w14:paraId="0F6E5C20" w14:textId="77777777" w:rsidR="006A25B6" w:rsidRDefault="006A25B6" w:rsidP="005771C2"/>
    <w:p w14:paraId="17D0E6C2" w14:textId="77777777" w:rsidR="006A25B6" w:rsidRDefault="006A25B6" w:rsidP="006A25B6">
      <w:pPr>
        <w:pBdr>
          <w:top w:val="single" w:sz="4" w:space="1" w:color="auto"/>
        </w:pBdr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4315D9E" w14:textId="77777777" w:rsidR="006A25B6" w:rsidRDefault="006A25B6" w:rsidP="005771C2"/>
    <w:p w14:paraId="34E158A1" w14:textId="77777777" w:rsidR="006A25B6" w:rsidRPr="005771C2" w:rsidRDefault="006A25B6" w:rsidP="006A25B6">
      <w:pPr>
        <w:pBdr>
          <w:top w:val="single" w:sz="4" w:space="1" w:color="auto"/>
        </w:pBdr>
      </w:pPr>
      <w:r>
        <w:t>Department Director Signature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A25B6" w:rsidRPr="005771C2" w:rsidSect="006A2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C2"/>
    <w:rsid w:val="00084746"/>
    <w:rsid w:val="00276118"/>
    <w:rsid w:val="003221F4"/>
    <w:rsid w:val="003854E9"/>
    <w:rsid w:val="00387A94"/>
    <w:rsid w:val="004020DB"/>
    <w:rsid w:val="004311C2"/>
    <w:rsid w:val="005771C2"/>
    <w:rsid w:val="006330A0"/>
    <w:rsid w:val="006A25B6"/>
    <w:rsid w:val="00730F7D"/>
    <w:rsid w:val="00746860"/>
    <w:rsid w:val="00801361"/>
    <w:rsid w:val="00882687"/>
    <w:rsid w:val="00891436"/>
    <w:rsid w:val="008947B2"/>
    <w:rsid w:val="008961FA"/>
    <w:rsid w:val="00914536"/>
    <w:rsid w:val="00914FDA"/>
    <w:rsid w:val="0098096D"/>
    <w:rsid w:val="00E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94D4"/>
  <w15:chartTrackingRefBased/>
  <w15:docId w15:val="{854F8A0B-1870-457B-BCF4-4CE21FBF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1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Maeglin</dc:creator>
  <cp:keywords/>
  <dc:description/>
  <cp:lastModifiedBy>Brandon Maeglin</cp:lastModifiedBy>
  <cp:revision>5</cp:revision>
  <cp:lastPrinted>2016-12-02T15:25:00Z</cp:lastPrinted>
  <dcterms:created xsi:type="dcterms:W3CDTF">2019-12-23T14:50:00Z</dcterms:created>
  <dcterms:modified xsi:type="dcterms:W3CDTF">2020-06-08T13:55:00Z</dcterms:modified>
</cp:coreProperties>
</file>